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45CB" w14:textId="77777777" w:rsidR="00360343" w:rsidRDefault="00360343" w:rsidP="00360343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1F3856"/>
        </w:rPr>
      </w:pPr>
    </w:p>
    <w:p w14:paraId="59D10045" w14:textId="77777777" w:rsidR="00360343" w:rsidRDefault="00360343" w:rsidP="00360343">
      <w:pPr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  <w:r>
        <w:rPr>
          <w:rFonts w:cstheme="minorHAnsi"/>
          <w:b/>
          <w:bCs/>
          <w:noProof/>
          <w:color w:val="333333"/>
          <w:sz w:val="22"/>
          <w:szCs w:val="22"/>
        </w:rPr>
        <w:drawing>
          <wp:inline distT="0" distB="0" distL="0" distR="0" wp14:anchorId="18DA0B06" wp14:editId="7FE59AC0">
            <wp:extent cx="3111500" cy="800100"/>
            <wp:effectExtent l="0" t="0" r="0" b="0"/>
            <wp:docPr id="3" name="Picture 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-logo-300 cropp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3627" w14:textId="77777777" w:rsidR="00360343" w:rsidRDefault="00360343" w:rsidP="00360343">
      <w:pPr>
        <w:ind w:left="720" w:firstLine="720"/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</w:p>
    <w:p w14:paraId="369E3CE7" w14:textId="77777777" w:rsidR="00360343" w:rsidRPr="005516D2" w:rsidRDefault="00360343" w:rsidP="00360343">
      <w:pPr>
        <w:textAlignment w:val="baseline"/>
        <w:outlineLvl w:val="1"/>
        <w:rPr>
          <w:rFonts w:cstheme="minorHAnsi"/>
          <w:b/>
          <w:bCs/>
          <w:i/>
          <w:iCs/>
          <w:color w:val="333333"/>
        </w:rPr>
      </w:pPr>
      <w:r w:rsidRPr="005516D2">
        <w:rPr>
          <w:rFonts w:cstheme="minorHAnsi"/>
          <w:b/>
          <w:bCs/>
          <w:i/>
          <w:iCs/>
          <w:color w:val="333333"/>
        </w:rPr>
        <w:t>News Release</w:t>
      </w:r>
    </w:p>
    <w:p w14:paraId="6F932F60" w14:textId="77777777" w:rsidR="00360343" w:rsidRDefault="00360343" w:rsidP="00360343">
      <w:pPr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  <w:r>
        <w:rPr>
          <w:rFonts w:cstheme="minorHAnsi"/>
          <w:b/>
          <w:bCs/>
          <w:color w:val="333333"/>
          <w:sz w:val="22"/>
          <w:szCs w:val="22"/>
        </w:rPr>
        <w:tab/>
      </w:r>
      <w:r>
        <w:rPr>
          <w:rFonts w:cstheme="minorHAnsi"/>
          <w:b/>
          <w:bCs/>
          <w:color w:val="333333"/>
          <w:sz w:val="22"/>
          <w:szCs w:val="22"/>
        </w:rPr>
        <w:tab/>
      </w:r>
    </w:p>
    <w:p w14:paraId="7C8D5E52" w14:textId="23E112C7" w:rsidR="00360343" w:rsidRPr="00FB4D56" w:rsidRDefault="00360343" w:rsidP="00FB4D56">
      <w:pPr>
        <w:jc w:val="center"/>
        <w:textAlignment w:val="baseline"/>
        <w:outlineLvl w:val="1"/>
        <w:rPr>
          <w:rFonts w:cstheme="minorHAnsi"/>
          <w:b/>
          <w:bCs/>
          <w:color w:val="333333"/>
          <w:sz w:val="32"/>
          <w:szCs w:val="32"/>
        </w:rPr>
      </w:pPr>
      <w:r w:rsidRPr="00FB4D56">
        <w:rPr>
          <w:rFonts w:cstheme="minorHAnsi"/>
          <w:b/>
          <w:bCs/>
          <w:color w:val="333333"/>
          <w:sz w:val="32"/>
          <w:szCs w:val="32"/>
        </w:rPr>
        <w:t>Smith LaCien Founding Partner Brian LaCien</w:t>
      </w:r>
    </w:p>
    <w:p w14:paraId="2ACEA86C" w14:textId="707862AD" w:rsidR="00360343" w:rsidRPr="00FB4D56" w:rsidRDefault="00360343" w:rsidP="00FB4D56">
      <w:pPr>
        <w:jc w:val="center"/>
        <w:textAlignment w:val="baseline"/>
        <w:outlineLvl w:val="1"/>
        <w:rPr>
          <w:rFonts w:cstheme="minorHAnsi"/>
          <w:b/>
          <w:bCs/>
          <w:color w:val="333333"/>
          <w:sz w:val="32"/>
          <w:szCs w:val="32"/>
        </w:rPr>
      </w:pPr>
      <w:r w:rsidRPr="00FB4D56">
        <w:rPr>
          <w:rFonts w:cstheme="minorHAnsi"/>
          <w:b/>
          <w:bCs/>
          <w:color w:val="333333"/>
          <w:sz w:val="32"/>
          <w:szCs w:val="32"/>
        </w:rPr>
        <w:t xml:space="preserve">Appointed to Four </w:t>
      </w:r>
      <w:r w:rsidR="0055316A">
        <w:rPr>
          <w:rFonts w:cstheme="minorHAnsi"/>
          <w:b/>
          <w:bCs/>
          <w:color w:val="333333"/>
          <w:sz w:val="32"/>
          <w:szCs w:val="32"/>
        </w:rPr>
        <w:t xml:space="preserve">AAJ </w:t>
      </w:r>
      <w:r w:rsidRPr="00FB4D56">
        <w:rPr>
          <w:rFonts w:cstheme="minorHAnsi"/>
          <w:b/>
          <w:bCs/>
          <w:color w:val="333333"/>
          <w:sz w:val="32"/>
          <w:szCs w:val="32"/>
        </w:rPr>
        <w:t>Committees</w:t>
      </w:r>
    </w:p>
    <w:p w14:paraId="47913A7F" w14:textId="77777777" w:rsidR="00360343" w:rsidRPr="00FB4D56" w:rsidRDefault="00360343" w:rsidP="00FB4D56">
      <w:pPr>
        <w:jc w:val="both"/>
        <w:textAlignment w:val="baseline"/>
        <w:outlineLvl w:val="1"/>
        <w:rPr>
          <w:rFonts w:cstheme="minorHAnsi"/>
          <w:b/>
          <w:bCs/>
          <w:color w:val="333333"/>
          <w:sz w:val="32"/>
          <w:szCs w:val="32"/>
        </w:rPr>
      </w:pPr>
    </w:p>
    <w:p w14:paraId="6894108E" w14:textId="45EF0CF1" w:rsidR="0043057C" w:rsidRPr="00FB4D56" w:rsidRDefault="00360343" w:rsidP="00731FF3">
      <w:pPr>
        <w:textAlignment w:val="baseline"/>
        <w:rPr>
          <w:rFonts w:cstheme="minorHAnsi"/>
          <w:color w:val="1F3856"/>
        </w:rPr>
      </w:pPr>
      <w:r w:rsidRPr="00FB4D56">
        <w:rPr>
          <w:rFonts w:cstheme="minorHAnsi"/>
          <w:b/>
          <w:bCs/>
          <w:color w:val="000000" w:themeColor="text1"/>
          <w:bdr w:val="none" w:sz="0" w:space="0" w:color="auto" w:frame="1"/>
        </w:rPr>
        <w:t xml:space="preserve">CHICAGO, July </w:t>
      </w:r>
      <w:r w:rsidR="00FB4D56" w:rsidRPr="00FB4D56">
        <w:rPr>
          <w:rFonts w:cstheme="minorHAnsi"/>
          <w:b/>
          <w:bCs/>
          <w:color w:val="000000" w:themeColor="text1"/>
          <w:bdr w:val="none" w:sz="0" w:space="0" w:color="auto" w:frame="1"/>
        </w:rPr>
        <w:t>2</w:t>
      </w:r>
      <w:r w:rsidR="00D56D18">
        <w:rPr>
          <w:rFonts w:cstheme="minorHAnsi"/>
          <w:b/>
          <w:bCs/>
          <w:color w:val="000000" w:themeColor="text1"/>
          <w:bdr w:val="none" w:sz="0" w:space="0" w:color="auto" w:frame="1"/>
        </w:rPr>
        <w:t>1</w:t>
      </w:r>
      <w:r w:rsidRPr="00FB4D56">
        <w:rPr>
          <w:rFonts w:cstheme="minorHAnsi"/>
          <w:b/>
          <w:bCs/>
          <w:color w:val="000000" w:themeColor="text1"/>
          <w:bdr w:val="none" w:sz="0" w:space="0" w:color="auto" w:frame="1"/>
        </w:rPr>
        <w:t>, 2023</w:t>
      </w:r>
      <w:r w:rsidRPr="00FB4D56">
        <w:rPr>
          <w:rFonts w:cstheme="minorHAnsi"/>
          <w:color w:val="000000" w:themeColor="text1"/>
          <w:bdr w:val="none" w:sz="0" w:space="0" w:color="auto" w:frame="1"/>
        </w:rPr>
        <w:t xml:space="preserve">– Chicago trial lawyer </w:t>
      </w:r>
      <w:r w:rsidRPr="00FB4D56">
        <w:rPr>
          <w:rFonts w:cstheme="minorHAnsi"/>
          <w:b/>
          <w:bCs/>
          <w:color w:val="000000" w:themeColor="text1"/>
        </w:rPr>
        <w:t>Brian LaCien</w:t>
      </w:r>
      <w:r w:rsidRPr="00FB4D56">
        <w:rPr>
          <w:rFonts w:cstheme="minorHAnsi"/>
          <w:color w:val="000000" w:themeColor="text1"/>
        </w:rPr>
        <w:t xml:space="preserve">, a founding partner of Smith LaCien LLP – Trial Lawyers, </w:t>
      </w:r>
      <w:r w:rsidR="0043057C" w:rsidRPr="00FB4D56">
        <w:rPr>
          <w:rFonts w:cstheme="minorHAnsi"/>
          <w:color w:val="000000" w:themeColor="text1"/>
        </w:rPr>
        <w:t xml:space="preserve">Chicago, </w:t>
      </w:r>
      <w:r w:rsidRPr="00FB4D56">
        <w:rPr>
          <w:rFonts w:cstheme="minorHAnsi"/>
          <w:color w:val="000000"/>
        </w:rPr>
        <w:t xml:space="preserve">has been appointed </w:t>
      </w:r>
      <w:r w:rsidR="0043057C" w:rsidRPr="00FB4D56">
        <w:rPr>
          <w:rFonts w:cstheme="minorHAnsi"/>
          <w:color w:val="000000"/>
        </w:rPr>
        <w:t xml:space="preserve">to four committees </w:t>
      </w:r>
      <w:r w:rsidR="0043057C" w:rsidRPr="00FB4D56">
        <w:rPr>
          <w:rFonts w:cstheme="minorHAnsi"/>
          <w:color w:val="1F3856"/>
        </w:rPr>
        <w:t>of the American Association for Justice (AAJ). The committees are Evergreen Advisory Board, National Finance Council, Membership Oversight Committee and the</w:t>
      </w:r>
      <w:r w:rsidR="00FB4D56" w:rsidRPr="00FB4D56">
        <w:rPr>
          <w:rFonts w:cstheme="minorHAnsi"/>
          <w:color w:val="1F3856"/>
        </w:rPr>
        <w:t xml:space="preserve"> </w:t>
      </w:r>
      <w:r w:rsidR="0043057C" w:rsidRPr="00FB4D56">
        <w:rPr>
          <w:rFonts w:cstheme="minorHAnsi"/>
          <w:color w:val="1F3856"/>
        </w:rPr>
        <w:t xml:space="preserve">Public Affairs Committee. </w:t>
      </w:r>
      <w:r w:rsidR="00FB4D56" w:rsidRPr="00FB4D56">
        <w:rPr>
          <w:rFonts w:cstheme="minorHAnsi"/>
          <w:color w:val="1F3856"/>
        </w:rPr>
        <w:t>He has been serving on the</w:t>
      </w:r>
      <w:r w:rsidR="00731FF3">
        <w:rPr>
          <w:rFonts w:cstheme="minorHAnsi"/>
          <w:color w:val="1F3856"/>
        </w:rPr>
        <w:t xml:space="preserve"> AAJ’s</w:t>
      </w:r>
      <w:r w:rsidR="00FB4D56" w:rsidRPr="00FB4D56">
        <w:rPr>
          <w:rFonts w:cstheme="minorHAnsi"/>
        </w:rPr>
        <w:t xml:space="preserve"> </w:t>
      </w:r>
      <w:r w:rsidR="00FB4D56" w:rsidRPr="00FB4D56">
        <w:rPr>
          <w:rFonts w:cstheme="minorHAnsi"/>
          <w:color w:val="1F3856"/>
        </w:rPr>
        <w:t>Evergreen Advisory Board and the National Finance Council for a number of years. H</w:t>
      </w:r>
      <w:r w:rsidR="0043057C" w:rsidRPr="00FB4D56">
        <w:rPr>
          <w:rFonts w:cstheme="minorHAnsi"/>
          <w:color w:val="1F3856"/>
        </w:rPr>
        <w:t>e continu</w:t>
      </w:r>
      <w:r w:rsidR="00FB4D56" w:rsidRPr="00FB4D56">
        <w:rPr>
          <w:rFonts w:cstheme="minorHAnsi"/>
          <w:color w:val="1F3856"/>
        </w:rPr>
        <w:t>es</w:t>
      </w:r>
      <w:r w:rsidR="0043057C" w:rsidRPr="00FB4D56">
        <w:rPr>
          <w:rFonts w:cstheme="minorHAnsi"/>
          <w:color w:val="1F3856"/>
        </w:rPr>
        <w:t xml:space="preserve"> </w:t>
      </w:r>
      <w:r w:rsidR="00FB4D56" w:rsidRPr="00FB4D56">
        <w:rPr>
          <w:rFonts w:cstheme="minorHAnsi"/>
          <w:color w:val="1F3856"/>
        </w:rPr>
        <w:t xml:space="preserve">to serve </w:t>
      </w:r>
      <w:r w:rsidR="00E87B25" w:rsidRPr="00FB4D56">
        <w:rPr>
          <w:rFonts w:cstheme="minorHAnsi"/>
          <w:color w:val="1F3856"/>
        </w:rPr>
        <w:t>as a</w:t>
      </w:r>
      <w:r w:rsidR="0043057C" w:rsidRPr="00FB4D56">
        <w:rPr>
          <w:rFonts w:cstheme="minorHAnsi"/>
          <w:color w:val="1F3856"/>
        </w:rPr>
        <w:t xml:space="preserve"> member o</w:t>
      </w:r>
      <w:r w:rsidR="00E87B25" w:rsidRPr="00FB4D56">
        <w:rPr>
          <w:rFonts w:cstheme="minorHAnsi"/>
          <w:color w:val="1F3856"/>
        </w:rPr>
        <w:t>f</w:t>
      </w:r>
      <w:r w:rsidR="00731FF3">
        <w:rPr>
          <w:rFonts w:cstheme="minorHAnsi"/>
          <w:color w:val="1F3856"/>
        </w:rPr>
        <w:t xml:space="preserve"> its</w:t>
      </w:r>
      <w:r w:rsidR="0043057C" w:rsidRPr="00FB4D56">
        <w:rPr>
          <w:rFonts w:cstheme="minorHAnsi"/>
          <w:color w:val="1F3856"/>
        </w:rPr>
        <w:t xml:space="preserve"> Section &amp; Litigation Group Coordination Committee</w:t>
      </w:r>
      <w:r w:rsidR="00731FF3">
        <w:rPr>
          <w:rFonts w:cstheme="minorHAnsi"/>
          <w:color w:val="1F3856"/>
        </w:rPr>
        <w:t>.</w:t>
      </w:r>
    </w:p>
    <w:p w14:paraId="27C1D119" w14:textId="305159CD" w:rsidR="0043057C" w:rsidRPr="00731FF3" w:rsidRDefault="00BD77AB" w:rsidP="00731FF3">
      <w:pPr>
        <w:pStyle w:val="NormalWeb"/>
        <w:shd w:val="clear" w:color="auto" w:fill="FFFFFF"/>
        <w:rPr>
          <w:rStyle w:val="bumpedfont20"/>
          <w:rFonts w:asciiTheme="minorHAnsi" w:hAnsiTheme="minorHAnsi" w:cstheme="minorHAnsi"/>
          <w:color w:val="1F3856"/>
        </w:rPr>
      </w:pPr>
      <w:r w:rsidRPr="00FB4D56">
        <w:rPr>
          <w:rFonts w:asciiTheme="minorHAnsi" w:hAnsiTheme="minorHAnsi" w:cstheme="minorHAnsi"/>
          <w:color w:val="1F3856"/>
        </w:rPr>
        <w:t>The AAJ is a 20,000-member national organization of prominent plaintiff’s attorneys whose mission is to protect the right to a trial by jury. LaCien</w:t>
      </w:r>
      <w:r w:rsidR="0043057C" w:rsidRPr="00FB4D56">
        <w:rPr>
          <w:rFonts w:asciiTheme="minorHAnsi" w:hAnsiTheme="minorHAnsi" w:cstheme="minorHAnsi"/>
          <w:color w:val="000000"/>
        </w:rPr>
        <w:t> </w:t>
      </w:r>
      <w:r w:rsidRPr="00FB4D56">
        <w:rPr>
          <w:rFonts w:asciiTheme="minorHAnsi" w:hAnsiTheme="minorHAnsi" w:cstheme="minorHAnsi"/>
          <w:color w:val="000000"/>
          <w:shd w:val="clear" w:color="auto" w:fill="FFFFFF"/>
        </w:rPr>
        <w:t xml:space="preserve">has served on the AAJ Board of Governors for three consecutive years through appointment </w:t>
      </w:r>
      <w:r w:rsidR="0043057C" w:rsidRPr="00FB4D56">
        <w:rPr>
          <w:rFonts w:asciiTheme="minorHAnsi" w:hAnsiTheme="minorHAnsi" w:cstheme="minorHAnsi"/>
          <w:color w:val="000000"/>
          <w:shd w:val="clear" w:color="auto" w:fill="FFFFFF"/>
        </w:rPr>
        <w:t>by the Board of Managers of the Illinois Trial Lawyers Association (ITLA)</w:t>
      </w:r>
      <w:r w:rsidRPr="00FB4D5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731FF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6D2D0E1D" w14:textId="553FEDFC" w:rsidR="00360343" w:rsidRPr="00FB4D56" w:rsidRDefault="00360343" w:rsidP="00731FF3">
      <w:pPr>
        <w:textAlignment w:val="baseline"/>
        <w:rPr>
          <w:rFonts w:cstheme="minorHAnsi"/>
          <w:color w:val="000000"/>
        </w:rPr>
      </w:pPr>
      <w:r w:rsidRPr="00FB4D56">
        <w:rPr>
          <w:rFonts w:cstheme="minorHAnsi"/>
          <w:color w:val="000000"/>
        </w:rPr>
        <w:t xml:space="preserve">Smith </w:t>
      </w:r>
      <w:proofErr w:type="spellStart"/>
      <w:r w:rsidRPr="00FB4D56">
        <w:rPr>
          <w:rFonts w:cstheme="minorHAnsi"/>
          <w:color w:val="000000"/>
        </w:rPr>
        <w:t>LaCien</w:t>
      </w:r>
      <w:proofErr w:type="spellEnd"/>
      <w:r w:rsidRPr="00FB4D56">
        <w:rPr>
          <w:rFonts w:cstheme="minorHAnsi"/>
          <w:color w:val="000000"/>
        </w:rPr>
        <w:t xml:space="preserve"> LLP concentrates </w:t>
      </w:r>
      <w:r w:rsidR="00BD77AB" w:rsidRPr="00FB4D56">
        <w:rPr>
          <w:rFonts w:cstheme="minorHAnsi"/>
          <w:color w:val="000000"/>
        </w:rPr>
        <w:t>i</w:t>
      </w:r>
      <w:r w:rsidRPr="00FB4D56">
        <w:rPr>
          <w:rFonts w:cstheme="minorHAnsi"/>
          <w:color w:val="000000"/>
        </w:rPr>
        <w:t>n serious personal injury, medical malpractice, wrongful death, trucking litigation, birth injuries, and mass torts. The firm has a lengthy track record of achieving exceptional results for clients, with more than $</w:t>
      </w:r>
      <w:r w:rsidR="00FB4D56" w:rsidRPr="00FB4D56">
        <w:rPr>
          <w:rFonts w:cstheme="minorHAnsi"/>
          <w:color w:val="000000"/>
        </w:rPr>
        <w:t>3</w:t>
      </w:r>
      <w:r w:rsidRPr="00FB4D56">
        <w:rPr>
          <w:rFonts w:cstheme="minorHAnsi"/>
          <w:color w:val="000000"/>
        </w:rPr>
        <w:t xml:space="preserve"> billion in verdicts and settlements, and over 100 cases with results of at least $1 million. </w:t>
      </w:r>
    </w:p>
    <w:p w14:paraId="74836093" w14:textId="77777777" w:rsidR="00360343" w:rsidRPr="00FB4D56" w:rsidRDefault="00360343" w:rsidP="00731FF3">
      <w:pPr>
        <w:rPr>
          <w:rFonts w:cstheme="minorHAnsi"/>
          <w:color w:val="000000"/>
          <w:sz w:val="22"/>
          <w:szCs w:val="22"/>
        </w:rPr>
      </w:pPr>
      <w:r w:rsidRPr="00FB4D56">
        <w:rPr>
          <w:rFonts w:cstheme="minorHAnsi"/>
          <w:color w:val="000000"/>
          <w:sz w:val="22"/>
          <w:szCs w:val="22"/>
        </w:rPr>
        <w:t> </w:t>
      </w:r>
    </w:p>
    <w:p w14:paraId="6F1CD2C6" w14:textId="77777777" w:rsidR="00360343" w:rsidRPr="00FB4D56" w:rsidRDefault="00360343" w:rsidP="00731FF3">
      <w:pPr>
        <w:textAlignment w:val="baseline"/>
        <w:rPr>
          <w:rFonts w:cstheme="minorHAnsi"/>
          <w:color w:val="000000"/>
        </w:rPr>
      </w:pPr>
      <w:r w:rsidRPr="00FB4D56">
        <w:rPr>
          <w:rFonts w:cstheme="minorHAnsi"/>
          <w:color w:val="000000"/>
        </w:rPr>
        <w:t>Smith LaCien LLP is located at 70 W. Madison, Suite 2250, Chicago, IL 60602</w:t>
      </w:r>
      <w:r w:rsidRPr="00FB4D56">
        <w:rPr>
          <w:rStyle w:val="apple-converted-space"/>
          <w:rFonts w:cstheme="minorHAnsi"/>
          <w:color w:val="000000"/>
        </w:rPr>
        <w:t>; website</w:t>
      </w:r>
      <w:r w:rsidRPr="00FB4D56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5" w:history="1">
        <w:r w:rsidRPr="00FB4D56">
          <w:rPr>
            <w:rStyle w:val="Hyperlink"/>
            <w:rFonts w:cstheme="minorHAnsi"/>
            <w:color w:val="0070C0"/>
            <w:shd w:val="clear" w:color="auto" w:fill="FFFFFF"/>
          </w:rPr>
          <w:t>www.smithlacien.com</w:t>
        </w:r>
      </w:hyperlink>
      <w:r w:rsidRPr="00FB4D56">
        <w:rPr>
          <w:rFonts w:cstheme="minorHAnsi"/>
          <w:color w:val="000000"/>
          <w:shd w:val="clear" w:color="auto" w:fill="FFFFFF"/>
        </w:rPr>
        <w:t>, phone (312) 509-8900, email:</w:t>
      </w:r>
      <w:r w:rsidRPr="00FB4D56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6" w:history="1">
        <w:r w:rsidRPr="00FB4D56">
          <w:rPr>
            <w:rStyle w:val="Hyperlink"/>
            <w:rFonts w:cstheme="minorHAnsi"/>
            <w:color w:val="0070C0"/>
            <w:shd w:val="clear" w:color="auto" w:fill="FFFFFF"/>
          </w:rPr>
          <w:t>info@smithlacien.com</w:t>
        </w:r>
      </w:hyperlink>
      <w:r w:rsidRPr="00FB4D56">
        <w:rPr>
          <w:rFonts w:cstheme="minorHAnsi"/>
          <w:color w:val="0070C0"/>
          <w:shd w:val="clear" w:color="auto" w:fill="FFFFFF"/>
        </w:rPr>
        <w:t xml:space="preserve">. </w:t>
      </w:r>
      <w:r w:rsidRPr="00FB4D56">
        <w:rPr>
          <w:rFonts w:cstheme="minorHAnsi"/>
          <w:color w:val="000000"/>
          <w:shd w:val="clear" w:color="auto" w:fill="FFFFFF"/>
        </w:rPr>
        <w:t>For more information, contact</w:t>
      </w:r>
      <w:r w:rsidRPr="00FB4D56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B4D56">
        <w:rPr>
          <w:rFonts w:cstheme="minorHAnsi"/>
          <w:b/>
          <w:bCs/>
          <w:color w:val="333333"/>
        </w:rPr>
        <w:t>Chris Ruys,</w:t>
      </w:r>
      <w:r w:rsidRPr="00FB4D56">
        <w:rPr>
          <w:rStyle w:val="apple-converted-space"/>
          <w:rFonts w:cstheme="minorHAnsi"/>
          <w:b/>
          <w:bCs/>
          <w:color w:val="333333"/>
        </w:rPr>
        <w:t> </w:t>
      </w:r>
      <w:hyperlink r:id="rId7" w:tooltip="mailto:chris@chrisruys.com" w:history="1">
        <w:r w:rsidRPr="00FB4D56">
          <w:rPr>
            <w:rStyle w:val="Hyperlink"/>
            <w:rFonts w:cstheme="minorHAnsi"/>
            <w:color w:val="0070C0"/>
          </w:rPr>
          <w:t>chris@chrisruys.com</w:t>
        </w:r>
      </w:hyperlink>
      <w:r w:rsidRPr="00FB4D56">
        <w:rPr>
          <w:rFonts w:cstheme="minorHAnsi"/>
          <w:color w:val="333333"/>
        </w:rPr>
        <w:t>, 312-337-7746 (office), or 312-259-3495 (mobile).</w:t>
      </w:r>
    </w:p>
    <w:p w14:paraId="7DB4B6E9" w14:textId="05B45134" w:rsidR="00360343" w:rsidRPr="005516D2" w:rsidRDefault="00360343" w:rsidP="00FB4D56">
      <w:pPr>
        <w:jc w:val="center"/>
        <w:textAlignment w:val="baseline"/>
        <w:outlineLvl w:val="1"/>
        <w:rPr>
          <w:rFonts w:cstheme="minorHAnsi"/>
        </w:rPr>
      </w:pPr>
      <w:r w:rsidRPr="005516D2">
        <w:rPr>
          <w:rFonts w:cstheme="minorHAnsi"/>
          <w:color w:val="333333"/>
        </w:rPr>
        <w:t># # #</w:t>
      </w:r>
    </w:p>
    <w:sectPr w:rsidR="00360343" w:rsidRPr="0055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43"/>
    <w:rsid w:val="002B1959"/>
    <w:rsid w:val="00360343"/>
    <w:rsid w:val="003A0AEA"/>
    <w:rsid w:val="0043057C"/>
    <w:rsid w:val="0055316A"/>
    <w:rsid w:val="00731FF3"/>
    <w:rsid w:val="00BD77AB"/>
    <w:rsid w:val="00D56D18"/>
    <w:rsid w:val="00D8387A"/>
    <w:rsid w:val="00E87B25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165A8"/>
  <w15:chartTrackingRefBased/>
  <w15:docId w15:val="{95CBDC68-5927-A44F-B181-3F9BE385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3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603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34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60343"/>
  </w:style>
  <w:style w:type="character" w:customStyle="1" w:styleId="bumpedfont20">
    <w:name w:val="bumpedfont20"/>
    <w:basedOn w:val="DefaultParagraphFont"/>
    <w:rsid w:val="0036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847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710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@chrisruy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@smithlacien.com" TargetMode="External"/><Relationship Id="rId5" Type="http://schemas.openxmlformats.org/officeDocument/2006/relationships/hyperlink" Target="https://smithlacien.com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Ruys</dc:creator>
  <cp:keywords/>
  <dc:description/>
  <cp:lastModifiedBy>Chris Ruys</cp:lastModifiedBy>
  <cp:revision>2</cp:revision>
  <dcterms:created xsi:type="dcterms:W3CDTF">2023-07-21T14:19:00Z</dcterms:created>
  <dcterms:modified xsi:type="dcterms:W3CDTF">2023-07-21T14:19:00Z</dcterms:modified>
</cp:coreProperties>
</file>